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889182">
      <w:pPr>
        <w:pStyle w:val="2"/>
        <w:spacing w:before="312" w:beforeLines="100" w:line="640" w:lineRule="exact"/>
        <w:ind w:firstLine="880" w:firstLineChars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午时茶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、</w:t>
      </w:r>
      <w:r>
        <w:rPr>
          <w:rFonts w:hint="eastAsia" w:ascii="方正小标宋简体" w:eastAsia="方正小标宋简体"/>
          <w:sz w:val="44"/>
          <w:szCs w:val="44"/>
        </w:rPr>
        <w:t>午时茶胶囊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/</w:t>
      </w:r>
      <w:r>
        <w:rPr>
          <w:rFonts w:hint="eastAsia" w:ascii="方正小标宋简体" w:eastAsia="方正小标宋简体"/>
          <w:sz w:val="44"/>
          <w:szCs w:val="44"/>
        </w:rPr>
        <w:t>颗粒非处方药说明书修订建议</w:t>
      </w:r>
    </w:p>
    <w:p w14:paraId="1CBA8C21">
      <w:pPr>
        <w:numPr>
          <w:ilvl w:val="0"/>
          <w:numId w:val="1"/>
        </w:numPr>
        <w:spacing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【不良反应】项应当包括：</w:t>
      </w:r>
    </w:p>
    <w:p w14:paraId="15C7E30A">
      <w:pPr>
        <w:spacing w:line="520" w:lineRule="exact"/>
        <w:ind w:firstLine="640" w:firstLineChars="200"/>
        <w:rPr>
          <w:rFonts w:ascii="黑体" w:hAnsi="黑体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监测数据显示，本品可见以下不良反应报告：皮疹、红斑、荨麻疹、瘙痒、头晕、口干、口渴、腹胀、便秘、</w:t>
      </w:r>
      <w:r>
        <w:rPr>
          <w:rFonts w:hint="eastAsia" w:eastAsia="仿宋_GB2312"/>
          <w:sz w:val="32"/>
          <w:szCs w:val="32"/>
          <w:lang w:val="en-US" w:eastAsia="zh-CN"/>
        </w:rPr>
        <w:t>腹部不适</w:t>
      </w:r>
      <w:bookmarkStart w:id="0" w:name="_GoBack"/>
      <w:bookmarkEnd w:id="0"/>
      <w:r>
        <w:rPr>
          <w:rFonts w:hint="eastAsia" w:eastAsia="仿宋_GB2312"/>
          <w:sz w:val="32"/>
          <w:szCs w:val="32"/>
        </w:rPr>
        <w:t>、心悸、嗜睡等。</w:t>
      </w:r>
    </w:p>
    <w:p w14:paraId="3B8F8C94">
      <w:pPr>
        <w:spacing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二、【禁忌】项应当包括：</w:t>
      </w:r>
    </w:p>
    <w:p w14:paraId="5FBB467B"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对本品及所含成份过敏者禁用。</w:t>
      </w:r>
    </w:p>
    <w:p w14:paraId="469AF27B">
      <w:pPr>
        <w:spacing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三、【注意事项】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项应当包括</w:t>
      </w:r>
      <w:r>
        <w:rPr>
          <w:rFonts w:hint="eastAsia" w:ascii="黑体" w:hAnsi="黑体" w:eastAsia="黑体"/>
          <w:sz w:val="32"/>
          <w:szCs w:val="32"/>
        </w:rPr>
        <w:t>：</w:t>
      </w:r>
    </w:p>
    <w:p w14:paraId="068CD8A7">
      <w:pPr>
        <w:adjustRightInd w:val="0"/>
        <w:snapToGrid w:val="0"/>
        <w:spacing w:line="540" w:lineRule="exact"/>
        <w:ind w:firstLine="640" w:firstLineChars="200"/>
        <w:rPr>
          <w:rFonts w:hint="eastAsia" w:eastAsia="仿宋"/>
          <w:sz w:val="32"/>
          <w:szCs w:val="32"/>
        </w:rPr>
      </w:pPr>
      <w:r>
        <w:rPr>
          <w:rFonts w:hint="eastAsia" w:eastAsia="仿宋"/>
          <w:sz w:val="32"/>
          <w:szCs w:val="32"/>
        </w:rPr>
        <w:t>1.风热感冒者不适用，其表现为发热重，微恶风，有汗，口渴，鼻流浊涕，咽喉红肿热痛，咳吐黄痰。</w:t>
      </w:r>
    </w:p>
    <w:p w14:paraId="08136B94">
      <w:pPr>
        <w:adjustRightInd w:val="0"/>
        <w:snapToGrid w:val="0"/>
        <w:spacing w:line="540" w:lineRule="exact"/>
        <w:ind w:firstLine="640" w:firstLineChars="200"/>
        <w:rPr>
          <w:rFonts w:hint="eastAsia" w:eastAsia="仿宋"/>
          <w:sz w:val="32"/>
          <w:szCs w:val="32"/>
          <w:lang w:eastAsia="zh-CN"/>
        </w:rPr>
      </w:pPr>
      <w:r>
        <w:rPr>
          <w:rFonts w:hint="eastAsia" w:eastAsia="仿宋"/>
          <w:sz w:val="32"/>
          <w:szCs w:val="32"/>
        </w:rPr>
        <w:t>2.孕妇慎用</w:t>
      </w:r>
      <w:r>
        <w:rPr>
          <w:rFonts w:hint="eastAsia" w:eastAsia="仿宋"/>
          <w:sz w:val="32"/>
          <w:szCs w:val="32"/>
          <w:lang w:eastAsia="zh-CN"/>
        </w:rPr>
        <w:t>。</w:t>
      </w:r>
    </w:p>
    <w:p w14:paraId="43BDB747">
      <w:pPr>
        <w:adjustRightInd w:val="0"/>
        <w:snapToGrid w:val="0"/>
        <w:spacing w:line="54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hint="eastAsia" w:eastAsia="仿宋"/>
          <w:sz w:val="32"/>
          <w:szCs w:val="32"/>
        </w:rPr>
        <w:t>辅料中含有蔗糖的，【注意事项】应当增加：本品含蔗糖，糖尿病患者慎用。</w:t>
      </w:r>
    </w:p>
    <w:p w14:paraId="6DF916FF">
      <w:pPr>
        <w:widowControl w:val="0"/>
        <w:adjustRightInd w:val="0"/>
        <w:snapToGrid w:val="0"/>
        <w:spacing w:line="540" w:lineRule="exact"/>
        <w:jc w:val="both"/>
        <w:rPr>
          <w:rFonts w:ascii="Times New Roman" w:hAnsi="Times New Roman" w:eastAsia="仿宋" w:cstheme="minorBidi"/>
          <w:kern w:val="2"/>
          <w:sz w:val="32"/>
          <w:szCs w:val="32"/>
        </w:rPr>
      </w:pPr>
    </w:p>
    <w:p w14:paraId="1086D930"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（注：</w:t>
      </w:r>
      <w:r>
        <w:rPr>
          <w:rFonts w:hint="eastAsia" w:ascii="仿宋_GB2312" w:hAnsi="宋体" w:eastAsia="仿宋_GB2312"/>
          <w:sz w:val="32"/>
          <w:szCs w:val="32"/>
        </w:rPr>
        <w:t>如原批准说明书的安全性内容较本次修订要求更全面或更严格的，应当保留原内容</w:t>
      </w:r>
      <w:r>
        <w:rPr>
          <w:rFonts w:ascii="仿宋_GB2312" w:hAnsi="宋体" w:eastAsia="仿宋_GB2312"/>
          <w:sz w:val="32"/>
          <w:szCs w:val="32"/>
        </w:rPr>
        <w:t>。</w:t>
      </w:r>
      <w:r>
        <w:rPr>
          <w:rFonts w:hint="eastAsia" w:ascii="Times New Roman" w:hAnsi="Times New Roman" w:eastAsia="仿宋_GB2312"/>
          <w:sz w:val="32"/>
          <w:szCs w:val="32"/>
        </w:rPr>
        <w:t>）</w:t>
      </w:r>
    </w:p>
    <w:p w14:paraId="07426B74"/>
    <w:p w14:paraId="067DAD8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40744BE"/>
    <w:multiLevelType w:val="singleLevel"/>
    <w:tmpl w:val="C40744B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hYmZlMTQyNDRjMWJjNTIxMmM5MDM3Y2U5MDQxNmUifQ=="/>
  </w:docVars>
  <w:rsids>
    <w:rsidRoot w:val="00000000"/>
    <w:rsid w:val="0B5378E7"/>
    <w:rsid w:val="531E03A5"/>
    <w:rsid w:val="5E381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cs="Times New Roman" w:asciiTheme="minorHAnsi" w:hAnsiTheme="minorHAnsi" w:eastAsiaTheme="minorEastAsia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0"/>
    <w:pPr>
      <w:spacing w:line="600" w:lineRule="exact"/>
      <w:ind w:firstLine="600" w:firstLineChars="200"/>
    </w:pPr>
    <w:rPr>
      <w:rFonts w:ascii="仿宋_GB2312" w:hAnsi="Times New Roman" w:eastAsia="仿宋_GB2312"/>
      <w:sz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261</Words>
  <Characters>263</Characters>
  <Lines>0</Lines>
  <Paragraphs>0</Paragraphs>
  <TotalTime>0</TotalTime>
  <ScaleCrop>false</ScaleCrop>
  <LinksUpToDate>false</LinksUpToDate>
  <CharactersWithSpaces>263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2024-10-09T05:47:00Z</dcterms:created>
  <dc:creator>Administrator</dc:creator>
  <cp:lastModifiedBy>依梦枭ぷ</cp:lastModifiedBy>
  <dcterms:modified xsi:type="dcterms:W3CDTF">2024-10-10T03:22:40Z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FB7BFD67BC73414DB9E4334414D67B15_12</vt:lpwstr>
  </property>
</Properties>
</file>